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7" w:rsidRDefault="00753B67" w:rsidP="00753B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 w:rsidRPr="00BF4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диссертации на соискание степени магистра психологии</w:t>
      </w:r>
    </w:p>
    <w:p w:rsidR="00753B67" w:rsidRDefault="00753B67" w:rsidP="00753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Шаховой Анастасии Викторовны</w:t>
      </w:r>
    </w:p>
    <w:p w:rsidR="00753B67" w:rsidRPr="00A9420D" w:rsidRDefault="00753B67" w:rsidP="00753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«Воздействие средствами </w:t>
      </w:r>
      <w:proofErr w:type="gramStart"/>
      <w:r>
        <w:rPr>
          <w:sz w:val="28"/>
          <w:szCs w:val="28"/>
        </w:rPr>
        <w:t>танце-двигательной</w:t>
      </w:r>
      <w:proofErr w:type="gramEnd"/>
      <w:r>
        <w:rPr>
          <w:sz w:val="28"/>
          <w:szCs w:val="28"/>
        </w:rPr>
        <w:t xml:space="preserve"> терапии на картину мира детей с задержкой психического развития»</w:t>
      </w:r>
    </w:p>
    <w:p w:rsidR="00753B67" w:rsidRDefault="00753B67" w:rsidP="00753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– </w:t>
      </w:r>
      <w:proofErr w:type="spellStart"/>
      <w:r>
        <w:rPr>
          <w:b/>
          <w:sz w:val="28"/>
          <w:szCs w:val="28"/>
        </w:rPr>
        <w:t>Посохова</w:t>
      </w:r>
      <w:proofErr w:type="spellEnd"/>
      <w:r>
        <w:rPr>
          <w:b/>
          <w:sz w:val="28"/>
          <w:szCs w:val="28"/>
        </w:rPr>
        <w:t xml:space="preserve"> Светлана Тимофеевна,</w:t>
      </w:r>
    </w:p>
    <w:p w:rsidR="00753B67" w:rsidRPr="00A9420D" w:rsidRDefault="00753B67" w:rsidP="00753B67">
      <w:pPr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r w:rsidR="00402DB9">
        <w:rPr>
          <w:sz w:val="28"/>
          <w:szCs w:val="28"/>
        </w:rPr>
        <w:t>доктор псих</w:t>
      </w:r>
      <w:proofErr w:type="gramStart"/>
      <w:r w:rsidR="00402DB9">
        <w:rPr>
          <w:sz w:val="28"/>
          <w:szCs w:val="28"/>
        </w:rPr>
        <w:t>.</w:t>
      </w:r>
      <w:proofErr w:type="gramEnd"/>
      <w:r w:rsidR="00402DB9">
        <w:rPr>
          <w:sz w:val="28"/>
          <w:szCs w:val="28"/>
        </w:rPr>
        <w:t xml:space="preserve"> </w:t>
      </w:r>
      <w:proofErr w:type="gramStart"/>
      <w:r w:rsidR="00AD6296">
        <w:rPr>
          <w:sz w:val="28"/>
          <w:szCs w:val="28"/>
        </w:rPr>
        <w:t>н</w:t>
      </w:r>
      <w:proofErr w:type="gramEnd"/>
      <w:r w:rsidR="00AD6296">
        <w:rPr>
          <w:sz w:val="28"/>
          <w:szCs w:val="28"/>
        </w:rPr>
        <w:t>аук</w:t>
      </w:r>
      <w:r w:rsidRPr="00A942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6296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</w:p>
    <w:p w:rsidR="00B26F89" w:rsidRDefault="00753B67" w:rsidP="00D17EB3">
      <w:pPr>
        <w:pStyle w:val="a9"/>
        <w:ind w:firstLine="708"/>
        <w:jc w:val="both"/>
        <w:rPr>
          <w:sz w:val="24"/>
        </w:rPr>
      </w:pPr>
      <w:r>
        <w:rPr>
          <w:sz w:val="24"/>
        </w:rPr>
        <w:t>Для изучения особенностей картины мира детей с задержкой психического развития</w:t>
      </w:r>
      <w:r w:rsidR="005132D1">
        <w:rPr>
          <w:sz w:val="24"/>
        </w:rPr>
        <w:t xml:space="preserve"> (ЗПР)</w:t>
      </w:r>
      <w:r>
        <w:rPr>
          <w:sz w:val="24"/>
        </w:rPr>
        <w:t xml:space="preserve"> и изменения ее средствами </w:t>
      </w:r>
      <w:proofErr w:type="gramStart"/>
      <w:r>
        <w:rPr>
          <w:sz w:val="24"/>
        </w:rPr>
        <w:t>танце-двигательной</w:t>
      </w:r>
      <w:proofErr w:type="gramEnd"/>
      <w:r>
        <w:rPr>
          <w:sz w:val="24"/>
        </w:rPr>
        <w:t xml:space="preserve"> терапии было обследовано 25 учащихся 3-4 классов </w:t>
      </w:r>
      <w:r w:rsidRPr="00753B67">
        <w:rPr>
          <w:sz w:val="24"/>
        </w:rPr>
        <w:t xml:space="preserve">школы VII вида </w:t>
      </w:r>
      <w:r w:rsidRPr="00753B67">
        <w:rPr>
          <w:bCs/>
          <w:color w:val="000000"/>
          <w:sz w:val="28"/>
          <w:shd w:val="clear" w:color="auto" w:fill="FFFFFF"/>
        </w:rPr>
        <w:t xml:space="preserve"> </w:t>
      </w:r>
      <w:r w:rsidRPr="00753B67">
        <w:rPr>
          <w:sz w:val="24"/>
        </w:rPr>
        <w:t>Центрального района г. Санкт-Петербурга</w:t>
      </w:r>
      <w:r>
        <w:rPr>
          <w:sz w:val="24"/>
        </w:rPr>
        <w:t>. Измерялись: особенности визуальн</w:t>
      </w:r>
      <w:r w:rsidR="00B26F89">
        <w:rPr>
          <w:sz w:val="24"/>
        </w:rPr>
        <w:t>о-графической картины мира (</w:t>
      </w:r>
      <w:r>
        <w:rPr>
          <w:sz w:val="24"/>
        </w:rPr>
        <w:t xml:space="preserve">рисуночная проба «Мой мир»), ценностное отношение детей к миру (графическая методика «Картина мира», авторский вариант), профиль </w:t>
      </w:r>
      <w:proofErr w:type="spellStart"/>
      <w:r>
        <w:rPr>
          <w:sz w:val="24"/>
        </w:rPr>
        <w:t>фрустрационных</w:t>
      </w:r>
      <w:proofErr w:type="spellEnd"/>
      <w:r>
        <w:rPr>
          <w:sz w:val="24"/>
        </w:rPr>
        <w:t xml:space="preserve"> реакций (</w:t>
      </w:r>
      <w:r w:rsidR="00AD6296">
        <w:rPr>
          <w:sz w:val="24"/>
        </w:rPr>
        <w:t>д</w:t>
      </w:r>
      <w:r w:rsidRPr="00753B67">
        <w:rPr>
          <w:sz w:val="24"/>
        </w:rPr>
        <w:t>етский тест «</w:t>
      </w:r>
      <w:proofErr w:type="spellStart"/>
      <w:r w:rsidRPr="00753B67">
        <w:rPr>
          <w:sz w:val="24"/>
        </w:rPr>
        <w:t>ри</w:t>
      </w:r>
      <w:proofErr w:type="spellEnd"/>
      <w:proofErr w:type="gramStart"/>
      <w:r w:rsidRPr="00753B67">
        <w:rPr>
          <w:sz w:val="24"/>
          <w:lang w:val="en-US"/>
        </w:rPr>
        <w:t>c</w:t>
      </w:r>
      <w:proofErr w:type="spellStart"/>
      <w:proofErr w:type="gramEnd"/>
      <w:r w:rsidRPr="00753B67">
        <w:rPr>
          <w:sz w:val="24"/>
        </w:rPr>
        <w:t>уночной</w:t>
      </w:r>
      <w:proofErr w:type="spellEnd"/>
      <w:r w:rsidRPr="00753B67">
        <w:rPr>
          <w:sz w:val="24"/>
        </w:rPr>
        <w:t xml:space="preserve"> фрустрации» Розенцвейга</w:t>
      </w:r>
      <w:r>
        <w:t xml:space="preserve">), </w:t>
      </w:r>
      <w:r w:rsidRPr="00753B67">
        <w:rPr>
          <w:sz w:val="24"/>
        </w:rPr>
        <w:t>самооценка</w:t>
      </w:r>
      <w:r>
        <w:rPr>
          <w:sz w:val="24"/>
        </w:rPr>
        <w:t xml:space="preserve"> (методика </w:t>
      </w:r>
      <w:proofErr w:type="spellStart"/>
      <w:r>
        <w:rPr>
          <w:sz w:val="24"/>
        </w:rPr>
        <w:t>Дембо</w:t>
      </w:r>
      <w:proofErr w:type="spellEnd"/>
      <w:r>
        <w:rPr>
          <w:sz w:val="24"/>
        </w:rPr>
        <w:t>-Рубинштейн в модификации А. М. Прихожан)</w:t>
      </w:r>
      <w:r w:rsidR="00B26F89">
        <w:rPr>
          <w:sz w:val="24"/>
        </w:rPr>
        <w:t xml:space="preserve">. </w:t>
      </w:r>
      <w:r w:rsidR="00AD6296">
        <w:rPr>
          <w:sz w:val="24"/>
        </w:rPr>
        <w:t xml:space="preserve">Исследование проводилось в </w:t>
      </w:r>
      <w:r w:rsidR="005132D1">
        <w:rPr>
          <w:sz w:val="24"/>
        </w:rPr>
        <w:t>три</w:t>
      </w:r>
      <w:r w:rsidR="00AD6296">
        <w:rPr>
          <w:sz w:val="24"/>
        </w:rPr>
        <w:t xml:space="preserve"> эт</w:t>
      </w:r>
      <w:r w:rsidR="005132D1">
        <w:rPr>
          <w:sz w:val="24"/>
        </w:rPr>
        <w:t xml:space="preserve">апа: на первом этапе </w:t>
      </w:r>
      <w:r w:rsidR="00AD6296">
        <w:rPr>
          <w:sz w:val="24"/>
        </w:rPr>
        <w:t>определялись</w:t>
      </w:r>
      <w:r w:rsidR="005132D1">
        <w:rPr>
          <w:sz w:val="24"/>
        </w:rPr>
        <w:t xml:space="preserve"> содержание и структура картины мира</w:t>
      </w:r>
      <w:r w:rsidR="004C7F16">
        <w:rPr>
          <w:sz w:val="24"/>
        </w:rPr>
        <w:t xml:space="preserve"> детей всей выборки</w:t>
      </w:r>
      <w:r w:rsidR="00AD6296">
        <w:rPr>
          <w:sz w:val="24"/>
        </w:rPr>
        <w:t>, на втором</w:t>
      </w:r>
      <w:r w:rsidR="005132D1">
        <w:rPr>
          <w:sz w:val="24"/>
        </w:rPr>
        <w:t xml:space="preserve"> этапе с </w:t>
      </w:r>
      <w:r w:rsidR="0077320C">
        <w:rPr>
          <w:sz w:val="24"/>
        </w:rPr>
        <w:t xml:space="preserve">участием 9 детей </w:t>
      </w:r>
      <w:r w:rsidR="005132D1">
        <w:rPr>
          <w:sz w:val="24"/>
        </w:rPr>
        <w:t xml:space="preserve"> </w:t>
      </w:r>
      <w:r w:rsidR="004C7F16">
        <w:rPr>
          <w:sz w:val="24"/>
        </w:rPr>
        <w:t>выборки</w:t>
      </w:r>
      <w:r w:rsidR="005132D1">
        <w:rPr>
          <w:sz w:val="24"/>
        </w:rPr>
        <w:t xml:space="preserve"> был проведен специально разработанный танце-двигательный тренинг (6 занятий по 45 минут), на третьем этапе повторно определялось содержание картины мира детей контрольной и эксперим</w:t>
      </w:r>
      <w:r w:rsidR="002E240E">
        <w:rPr>
          <w:sz w:val="24"/>
        </w:rPr>
        <w:t>е</w:t>
      </w:r>
      <w:r w:rsidR="005132D1">
        <w:rPr>
          <w:sz w:val="24"/>
        </w:rPr>
        <w:t xml:space="preserve">нтальной группы. </w:t>
      </w:r>
      <w:r>
        <w:rPr>
          <w:sz w:val="24"/>
        </w:rPr>
        <w:t xml:space="preserve">Обработка данных: </w:t>
      </w:r>
      <w:r w:rsidR="00B26F89">
        <w:rPr>
          <w:sz w:val="24"/>
        </w:rPr>
        <w:t xml:space="preserve">вариационный анализ, </w:t>
      </w:r>
      <w:r>
        <w:rPr>
          <w:sz w:val="24"/>
        </w:rPr>
        <w:t>корреляционный</w:t>
      </w:r>
      <w:r w:rsidR="00B26F89">
        <w:rPr>
          <w:sz w:val="24"/>
        </w:rPr>
        <w:t xml:space="preserve"> анализ</w:t>
      </w:r>
      <w:r w:rsidR="00D17EB3">
        <w:rPr>
          <w:sz w:val="24"/>
        </w:rPr>
        <w:t xml:space="preserve"> по </w:t>
      </w:r>
      <w:proofErr w:type="spellStart"/>
      <w:r w:rsidR="00D17EB3">
        <w:rPr>
          <w:sz w:val="24"/>
        </w:rPr>
        <w:t>Спирмену</w:t>
      </w:r>
      <w:proofErr w:type="spellEnd"/>
      <w:r w:rsidR="00B26F89">
        <w:rPr>
          <w:sz w:val="24"/>
        </w:rPr>
        <w:t>,</w:t>
      </w:r>
      <w:r w:rsidR="00B26F89" w:rsidRPr="00B26F89">
        <w:rPr>
          <w:sz w:val="24"/>
        </w:rPr>
        <w:t xml:space="preserve"> </w:t>
      </w:r>
      <w:r w:rsidR="00B26F89">
        <w:rPr>
          <w:sz w:val="24"/>
          <w:lang w:val="en-US"/>
        </w:rPr>
        <w:t>U</w:t>
      </w:r>
      <w:r w:rsidR="00B26F89" w:rsidRPr="00B26F89">
        <w:rPr>
          <w:sz w:val="24"/>
        </w:rPr>
        <w:t>-</w:t>
      </w:r>
      <w:r w:rsidR="00B26F89">
        <w:rPr>
          <w:sz w:val="24"/>
        </w:rPr>
        <w:t xml:space="preserve">критерий Манна-Уитни для независимых выборок, </w:t>
      </w:r>
      <w:r w:rsidR="00B26F89">
        <w:rPr>
          <w:sz w:val="24"/>
          <w:lang w:val="en-US"/>
        </w:rPr>
        <w:t>T</w:t>
      </w:r>
      <w:r w:rsidR="00B26F89" w:rsidRPr="00B26F89">
        <w:rPr>
          <w:sz w:val="24"/>
        </w:rPr>
        <w:t>-</w:t>
      </w:r>
      <w:r w:rsidR="00B26F89">
        <w:rPr>
          <w:sz w:val="24"/>
        </w:rPr>
        <w:t>критерий</w:t>
      </w:r>
      <w:r w:rsidR="00B26F89" w:rsidRPr="00B26F89">
        <w:rPr>
          <w:sz w:val="24"/>
        </w:rPr>
        <w:t xml:space="preserve"> </w:t>
      </w:r>
      <w:proofErr w:type="spellStart"/>
      <w:r w:rsidR="00B26F89">
        <w:rPr>
          <w:sz w:val="24"/>
        </w:rPr>
        <w:t>Вилкоксона</w:t>
      </w:r>
      <w:proofErr w:type="spellEnd"/>
      <w:r w:rsidR="00B26F89">
        <w:rPr>
          <w:sz w:val="24"/>
        </w:rPr>
        <w:t xml:space="preserve"> </w:t>
      </w:r>
      <w:r w:rsidR="005132D1">
        <w:rPr>
          <w:sz w:val="24"/>
        </w:rPr>
        <w:t>для</w:t>
      </w:r>
      <w:r w:rsidR="00B26F89">
        <w:rPr>
          <w:sz w:val="24"/>
        </w:rPr>
        <w:t xml:space="preserve"> зависимых выборок. Результаты:</w:t>
      </w:r>
      <w:r w:rsidR="005132D1">
        <w:rPr>
          <w:sz w:val="24"/>
        </w:rPr>
        <w:t xml:space="preserve"> </w:t>
      </w:r>
      <w:r w:rsidR="005132D1" w:rsidRPr="005132D1">
        <w:rPr>
          <w:sz w:val="24"/>
          <w:szCs w:val="24"/>
        </w:rPr>
        <w:t>картина мира детей с ЗПР отличается слабой структурированностью, бедност</w:t>
      </w:r>
      <w:r w:rsidR="0077320C">
        <w:rPr>
          <w:sz w:val="24"/>
          <w:szCs w:val="24"/>
        </w:rPr>
        <w:t>ью содержательного наполнения, отсутствием  в ней</w:t>
      </w:r>
      <w:r w:rsidR="005132D1" w:rsidRPr="005132D1">
        <w:rPr>
          <w:sz w:val="24"/>
          <w:szCs w:val="24"/>
        </w:rPr>
        <w:t xml:space="preserve"> образа «Я», неоднозначностью отношения к себе и к </w:t>
      </w:r>
      <w:r w:rsidR="005132D1">
        <w:rPr>
          <w:sz w:val="24"/>
          <w:szCs w:val="24"/>
        </w:rPr>
        <w:t>социуму.</w:t>
      </w:r>
      <w:r w:rsidR="005132D1">
        <w:rPr>
          <w:sz w:val="24"/>
        </w:rPr>
        <w:t xml:space="preserve"> </w:t>
      </w:r>
      <w:r w:rsidR="00AB5391">
        <w:rPr>
          <w:sz w:val="24"/>
        </w:rPr>
        <w:t xml:space="preserve">После </w:t>
      </w:r>
      <w:proofErr w:type="gramStart"/>
      <w:r w:rsidR="005132D1">
        <w:rPr>
          <w:sz w:val="24"/>
        </w:rPr>
        <w:t>танце-двигательных</w:t>
      </w:r>
      <w:proofErr w:type="gramEnd"/>
      <w:r w:rsidR="005132D1">
        <w:rPr>
          <w:sz w:val="24"/>
        </w:rPr>
        <w:t xml:space="preserve"> занятий</w:t>
      </w:r>
      <w:r w:rsidR="00D17EB3">
        <w:rPr>
          <w:sz w:val="24"/>
        </w:rPr>
        <w:t xml:space="preserve"> можно говорить о достоверном повышении значимости культурной составляющей и собственного «Я»  в </w:t>
      </w:r>
      <w:proofErr w:type="spellStart"/>
      <w:r w:rsidR="00D17EB3">
        <w:rPr>
          <w:sz w:val="24"/>
        </w:rPr>
        <w:t>субъекториентированной</w:t>
      </w:r>
      <w:proofErr w:type="spellEnd"/>
      <w:r w:rsidR="00D17EB3">
        <w:rPr>
          <w:sz w:val="24"/>
        </w:rPr>
        <w:t xml:space="preserve"> картине мира, </w:t>
      </w:r>
      <w:r w:rsidR="004C7F16">
        <w:rPr>
          <w:sz w:val="24"/>
        </w:rPr>
        <w:t>изменении содержания</w:t>
      </w:r>
      <w:r w:rsidR="00A36E3B">
        <w:rPr>
          <w:sz w:val="24"/>
        </w:rPr>
        <w:t xml:space="preserve"> визуально-графической картины мира. В контрольной группе изученные характеристики значимо не изменились. </w:t>
      </w:r>
      <w:r w:rsidR="006F55C8">
        <w:rPr>
          <w:sz w:val="24"/>
        </w:rPr>
        <w:t xml:space="preserve">Таким образом, </w:t>
      </w:r>
      <w:r w:rsidR="0077320C">
        <w:rPr>
          <w:sz w:val="24"/>
        </w:rPr>
        <w:t>при использовании средств</w:t>
      </w:r>
      <w:r w:rsidR="006F55C8">
        <w:rPr>
          <w:sz w:val="24"/>
        </w:rPr>
        <w:t xml:space="preserve"> </w:t>
      </w:r>
      <w:proofErr w:type="gramStart"/>
      <w:r w:rsidR="006F55C8">
        <w:rPr>
          <w:sz w:val="24"/>
        </w:rPr>
        <w:t>танце-двигательной</w:t>
      </w:r>
      <w:proofErr w:type="gramEnd"/>
      <w:r w:rsidR="006F55C8">
        <w:rPr>
          <w:sz w:val="24"/>
        </w:rPr>
        <w:t xml:space="preserve"> терапии</w:t>
      </w:r>
      <w:r w:rsidR="0077320C">
        <w:rPr>
          <w:sz w:val="24"/>
        </w:rPr>
        <w:t xml:space="preserve"> возможно изменение</w:t>
      </w:r>
      <w:r w:rsidR="006F55C8">
        <w:rPr>
          <w:sz w:val="24"/>
        </w:rPr>
        <w:t xml:space="preserve"> </w:t>
      </w:r>
      <w:r w:rsidR="0077320C">
        <w:rPr>
          <w:sz w:val="24"/>
        </w:rPr>
        <w:t>рефлексивного и феноменологического компонентов картины мира детей с задержкой психического развития.</w:t>
      </w:r>
      <w:r w:rsidR="00D17EB3">
        <w:rPr>
          <w:sz w:val="24"/>
        </w:rPr>
        <w:t xml:space="preserve"> </w:t>
      </w:r>
    </w:p>
    <w:p w:rsidR="004C7F16" w:rsidRDefault="004C7F16" w:rsidP="00D17EB3">
      <w:pPr>
        <w:pStyle w:val="a9"/>
        <w:ind w:firstLine="708"/>
        <w:jc w:val="both"/>
        <w:rPr>
          <w:sz w:val="24"/>
        </w:rPr>
      </w:pPr>
    </w:p>
    <w:sectPr w:rsidR="004C7F16" w:rsidSect="004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7"/>
    <w:rsid w:val="000203C8"/>
    <w:rsid w:val="00140617"/>
    <w:rsid w:val="00203047"/>
    <w:rsid w:val="002E240E"/>
    <w:rsid w:val="00402DB9"/>
    <w:rsid w:val="0043044B"/>
    <w:rsid w:val="004C3BE4"/>
    <w:rsid w:val="004C7F16"/>
    <w:rsid w:val="004D6C91"/>
    <w:rsid w:val="004E0171"/>
    <w:rsid w:val="005132D1"/>
    <w:rsid w:val="006F55C8"/>
    <w:rsid w:val="00753B67"/>
    <w:rsid w:val="0077320C"/>
    <w:rsid w:val="008B6DFD"/>
    <w:rsid w:val="008E35D9"/>
    <w:rsid w:val="0091723E"/>
    <w:rsid w:val="00A36E3B"/>
    <w:rsid w:val="00A5121B"/>
    <w:rsid w:val="00AB5391"/>
    <w:rsid w:val="00AD2A20"/>
    <w:rsid w:val="00AD6296"/>
    <w:rsid w:val="00B26F89"/>
    <w:rsid w:val="00CA53B7"/>
    <w:rsid w:val="00D16062"/>
    <w:rsid w:val="00D17EB3"/>
    <w:rsid w:val="00DE13B3"/>
    <w:rsid w:val="00E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link w:val="a4"/>
    <w:qFormat/>
    <w:rsid w:val="000203C8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a4">
    <w:name w:val="глава Знак"/>
    <w:basedOn w:val="a0"/>
    <w:link w:val="a3"/>
    <w:rsid w:val="000203C8"/>
    <w:rPr>
      <w:rFonts w:ascii="Times New Roman" w:hAnsi="Times New Roman"/>
      <w:b/>
      <w:sz w:val="32"/>
    </w:rPr>
  </w:style>
  <w:style w:type="paragraph" w:customStyle="1" w:styleId="a5">
    <w:name w:val="подраздел"/>
    <w:basedOn w:val="a"/>
    <w:link w:val="a6"/>
    <w:qFormat/>
    <w:rsid w:val="000203C8"/>
    <w:pPr>
      <w:suppressAutoHyphens w:val="0"/>
      <w:spacing w:after="200" w:line="276" w:lineRule="auto"/>
      <w:outlineLvl w:val="0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подраздел Знак"/>
    <w:basedOn w:val="a0"/>
    <w:link w:val="a5"/>
    <w:rsid w:val="000203C8"/>
    <w:rPr>
      <w:rFonts w:ascii="Times New Roman" w:hAnsi="Times New Roman"/>
      <w:sz w:val="28"/>
    </w:rPr>
  </w:style>
  <w:style w:type="paragraph" w:customStyle="1" w:styleId="a7">
    <w:name w:val="раздел"/>
    <w:basedOn w:val="a"/>
    <w:link w:val="a8"/>
    <w:qFormat/>
    <w:rsid w:val="000203C8"/>
    <w:pPr>
      <w:suppressAutoHyphens w:val="0"/>
      <w:spacing w:line="360" w:lineRule="auto"/>
      <w:ind w:firstLine="567"/>
      <w:jc w:val="both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a8">
    <w:name w:val="раздел Знак"/>
    <w:basedOn w:val="a0"/>
    <w:link w:val="a7"/>
    <w:rsid w:val="000203C8"/>
    <w:rPr>
      <w:rFonts w:ascii="Times New Roman" w:hAnsi="Times New Roman"/>
      <w:b/>
      <w:sz w:val="28"/>
    </w:rPr>
  </w:style>
  <w:style w:type="paragraph" w:styleId="a9">
    <w:name w:val="Body Text"/>
    <w:basedOn w:val="a"/>
    <w:link w:val="aa"/>
    <w:rsid w:val="00753B67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character" w:customStyle="1" w:styleId="aa">
    <w:name w:val="Основной текст Знак"/>
    <w:basedOn w:val="a0"/>
    <w:link w:val="a9"/>
    <w:rsid w:val="00753B6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link w:val="a4"/>
    <w:qFormat/>
    <w:rsid w:val="000203C8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a4">
    <w:name w:val="глава Знак"/>
    <w:basedOn w:val="a0"/>
    <w:link w:val="a3"/>
    <w:rsid w:val="000203C8"/>
    <w:rPr>
      <w:rFonts w:ascii="Times New Roman" w:hAnsi="Times New Roman"/>
      <w:b/>
      <w:sz w:val="32"/>
    </w:rPr>
  </w:style>
  <w:style w:type="paragraph" w:customStyle="1" w:styleId="a5">
    <w:name w:val="подраздел"/>
    <w:basedOn w:val="a"/>
    <w:link w:val="a6"/>
    <w:qFormat/>
    <w:rsid w:val="000203C8"/>
    <w:pPr>
      <w:suppressAutoHyphens w:val="0"/>
      <w:spacing w:after="200" w:line="276" w:lineRule="auto"/>
      <w:outlineLvl w:val="0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подраздел Знак"/>
    <w:basedOn w:val="a0"/>
    <w:link w:val="a5"/>
    <w:rsid w:val="000203C8"/>
    <w:rPr>
      <w:rFonts w:ascii="Times New Roman" w:hAnsi="Times New Roman"/>
      <w:sz w:val="28"/>
    </w:rPr>
  </w:style>
  <w:style w:type="paragraph" w:customStyle="1" w:styleId="a7">
    <w:name w:val="раздел"/>
    <w:basedOn w:val="a"/>
    <w:link w:val="a8"/>
    <w:qFormat/>
    <w:rsid w:val="000203C8"/>
    <w:pPr>
      <w:suppressAutoHyphens w:val="0"/>
      <w:spacing w:line="360" w:lineRule="auto"/>
      <w:ind w:firstLine="567"/>
      <w:jc w:val="both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a8">
    <w:name w:val="раздел Знак"/>
    <w:basedOn w:val="a0"/>
    <w:link w:val="a7"/>
    <w:rsid w:val="000203C8"/>
    <w:rPr>
      <w:rFonts w:ascii="Times New Roman" w:hAnsi="Times New Roman"/>
      <w:b/>
      <w:sz w:val="28"/>
    </w:rPr>
  </w:style>
  <w:style w:type="paragraph" w:styleId="a9">
    <w:name w:val="Body Text"/>
    <w:basedOn w:val="a"/>
    <w:link w:val="aa"/>
    <w:rsid w:val="00753B67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character" w:customStyle="1" w:styleId="aa">
    <w:name w:val="Основной текст Знак"/>
    <w:basedOn w:val="a0"/>
    <w:link w:val="a9"/>
    <w:rsid w:val="00753B6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F7A4-8685-42F3-9857-502E9223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Шахинси Настасья</dc:creator>
  <cp:lastModifiedBy>Irina A. Isaeva</cp:lastModifiedBy>
  <cp:revision>2</cp:revision>
  <dcterms:created xsi:type="dcterms:W3CDTF">2012-06-07T15:24:00Z</dcterms:created>
  <dcterms:modified xsi:type="dcterms:W3CDTF">2012-06-07T15:24:00Z</dcterms:modified>
</cp:coreProperties>
</file>