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A5" w:rsidRDefault="009401A5" w:rsidP="009401A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90206">
        <w:rPr>
          <w:b/>
          <w:sz w:val="28"/>
          <w:szCs w:val="28"/>
        </w:rPr>
        <w:t>Аннотация</w:t>
      </w:r>
      <w:r w:rsidRPr="00BF43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диссертации на соискание степени магистра психологии</w:t>
      </w:r>
    </w:p>
    <w:p w:rsidR="009401A5" w:rsidRDefault="009401A5" w:rsidP="00940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Никитиной Юлии Александровны</w:t>
      </w:r>
    </w:p>
    <w:p w:rsidR="009401A5" w:rsidRPr="009401A5" w:rsidRDefault="000D35D8" w:rsidP="009401A5">
      <w:pPr>
        <w:pStyle w:val="2"/>
        <w:ind w:firstLine="0"/>
        <w:jc w:val="center"/>
        <w:rPr>
          <w:i w:val="0"/>
        </w:rPr>
      </w:pPr>
      <w:r>
        <w:rPr>
          <w:i w:val="0"/>
        </w:rPr>
        <w:t xml:space="preserve">Тема </w:t>
      </w:r>
      <w:r w:rsidR="009401A5" w:rsidRPr="009401A5">
        <w:rPr>
          <w:i w:val="0"/>
        </w:rPr>
        <w:t>ОСОБЕННОСТИ ЭКОНОМИЧЕСКИХ И ПОЛИТИЧЕСКИХ ПРЕДСТАВЛЕНИЙ У РАБОТАЮЩИХ</w:t>
      </w:r>
      <w:r w:rsidR="009401A5">
        <w:rPr>
          <w:i w:val="0"/>
        </w:rPr>
        <w:t xml:space="preserve"> </w:t>
      </w:r>
      <w:r w:rsidR="009401A5" w:rsidRPr="009401A5">
        <w:rPr>
          <w:i w:val="0"/>
        </w:rPr>
        <w:t>СТУДЕНТОВ</w:t>
      </w:r>
    </w:p>
    <w:p w:rsidR="009401A5" w:rsidRDefault="009401A5" w:rsidP="009401A5">
      <w:pPr>
        <w:jc w:val="center"/>
        <w:rPr>
          <w:b/>
          <w:sz w:val="28"/>
          <w:szCs w:val="28"/>
        </w:rPr>
      </w:pPr>
    </w:p>
    <w:p w:rsidR="009401A5" w:rsidRDefault="009401A5" w:rsidP="00940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Научный руководитель – Дейнека Ольга Сергеевна,</w:t>
      </w:r>
    </w:p>
    <w:p w:rsidR="009401A5" w:rsidRPr="00A9420D" w:rsidRDefault="009401A5" w:rsidP="009401A5">
      <w:pPr>
        <w:spacing w:after="12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Профессор кафедры политической психологии, доктор психологических наук</w:t>
      </w:r>
      <w:r w:rsidRPr="00A9420D">
        <w:rPr>
          <w:sz w:val="28"/>
          <w:szCs w:val="28"/>
        </w:rPr>
        <w:t>,</w:t>
      </w:r>
      <w:r>
        <w:rPr>
          <w:sz w:val="28"/>
          <w:szCs w:val="28"/>
        </w:rPr>
        <w:t xml:space="preserve"> профессор </w:t>
      </w:r>
    </w:p>
    <w:p w:rsidR="009401A5" w:rsidRPr="009401A5" w:rsidRDefault="009401A5" w:rsidP="0006589E">
      <w:pPr>
        <w:pStyle w:val="a3"/>
        <w:widowControl/>
        <w:overflowPunct/>
        <w:autoSpaceDE/>
        <w:autoSpaceDN/>
        <w:adjustRightInd/>
        <w:spacing w:after="200" w:line="360" w:lineRule="auto"/>
        <w:ind w:left="0" w:firstLine="708"/>
        <w:jc w:val="both"/>
        <w:rPr>
          <w:sz w:val="28"/>
          <w:szCs w:val="28"/>
        </w:rPr>
      </w:pPr>
    </w:p>
    <w:p w:rsidR="0006589E" w:rsidRDefault="0006589E" w:rsidP="0006589E">
      <w:pPr>
        <w:pStyle w:val="a3"/>
        <w:widowControl/>
        <w:overflowPunct/>
        <w:autoSpaceDE/>
        <w:autoSpaceDN/>
        <w:adjustRightInd/>
        <w:spacing w:after="20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изучения особенностей экономических и политических представлений у представителей современной российской молодежи было обследовано 77 студентов, совмещающих учебу в ВУЗе и работу в сети заведений фаст-фуд. Группа была разделена на две выборки по должностному критерию: работники (36 человек) и администрация (41 человек). Для измерения политических представлений использовались: методика ранжирования политических ценностей О. С. Дейнеки, опросные методики «Гражданские ценности» и «Гражданский долг» </w:t>
      </w:r>
      <w:r w:rsidRPr="00AE2754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AE2754">
        <w:rPr>
          <w:sz w:val="28"/>
          <w:szCs w:val="28"/>
        </w:rPr>
        <w:t xml:space="preserve">Б. </w:t>
      </w:r>
      <w:proofErr w:type="spellStart"/>
      <w:r w:rsidRPr="00AE2754">
        <w:rPr>
          <w:sz w:val="28"/>
          <w:szCs w:val="28"/>
        </w:rPr>
        <w:t>Дашидонковой</w:t>
      </w:r>
      <w:proofErr w:type="spellEnd"/>
      <w:r>
        <w:rPr>
          <w:sz w:val="28"/>
          <w:szCs w:val="28"/>
        </w:rPr>
        <w:t xml:space="preserve"> и методика  «Ситуации» Т. И. Кобелевой. Для измерения экономических представлений использовался следующий комплекс методик: опросник Н. М. Лебедевой, А. Н. </w:t>
      </w:r>
      <w:proofErr w:type="spellStart"/>
      <w:r>
        <w:rPr>
          <w:sz w:val="28"/>
          <w:szCs w:val="28"/>
        </w:rPr>
        <w:t>Татарко</w:t>
      </w:r>
      <w:proofErr w:type="spellEnd"/>
      <w:r>
        <w:rPr>
          <w:sz w:val="28"/>
          <w:szCs w:val="28"/>
        </w:rPr>
        <w:t xml:space="preserve">, методика «Нравственная оценка денег» Е. И. Горбачевой, А. Б. Купрейченко; методика «Отношение к экономическим реалиям» А. Л. Журавлева, А. Б. Купрейченко и методика самооценки личности Т. </w:t>
      </w:r>
      <w:proofErr w:type="spellStart"/>
      <w:r>
        <w:rPr>
          <w:sz w:val="28"/>
          <w:szCs w:val="28"/>
        </w:rPr>
        <w:t>Будасси</w:t>
      </w:r>
      <w:proofErr w:type="spellEnd"/>
      <w:r>
        <w:rPr>
          <w:sz w:val="28"/>
          <w:szCs w:val="28"/>
        </w:rPr>
        <w:t xml:space="preserve"> в адаптации А. П. Вяткина. Статистический аппарат обработки данных включал</w:t>
      </w:r>
      <w:r w:rsidRPr="000F08F3">
        <w:rPr>
          <w:sz w:val="28"/>
          <w:szCs w:val="28"/>
        </w:rPr>
        <w:t xml:space="preserve"> корреляционный</w:t>
      </w:r>
      <w:r>
        <w:rPr>
          <w:sz w:val="28"/>
          <w:szCs w:val="28"/>
        </w:rPr>
        <w:t xml:space="preserve"> анализ с использованием коэффициента </w:t>
      </w:r>
      <w:r>
        <w:rPr>
          <w:sz w:val="28"/>
          <w:szCs w:val="28"/>
          <w:lang w:val="en-US"/>
        </w:rPr>
        <w:t>r</w:t>
      </w:r>
      <w:r w:rsidRPr="00613BC8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Спирмена</w:t>
      </w:r>
      <w:proofErr w:type="spellEnd"/>
      <w:r>
        <w:rPr>
          <w:sz w:val="28"/>
          <w:szCs w:val="28"/>
        </w:rPr>
        <w:t xml:space="preserve"> и</w:t>
      </w:r>
      <w:r w:rsidRPr="000F08F3">
        <w:rPr>
          <w:sz w:val="28"/>
          <w:szCs w:val="28"/>
        </w:rPr>
        <w:t xml:space="preserve"> сравнение средних по </w:t>
      </w:r>
      <w:r>
        <w:rPr>
          <w:sz w:val="28"/>
          <w:szCs w:val="28"/>
        </w:rPr>
        <w:t>критерию Ван-дер-</w:t>
      </w:r>
      <w:proofErr w:type="spellStart"/>
      <w:r>
        <w:rPr>
          <w:sz w:val="28"/>
          <w:szCs w:val="28"/>
        </w:rPr>
        <w:t>Вардена</w:t>
      </w:r>
      <w:proofErr w:type="spellEnd"/>
      <w:r>
        <w:rPr>
          <w:sz w:val="28"/>
          <w:szCs w:val="28"/>
        </w:rPr>
        <w:t>.</w:t>
      </w:r>
      <w:r w:rsidRPr="000F08F3">
        <w:rPr>
          <w:sz w:val="28"/>
          <w:szCs w:val="28"/>
        </w:rPr>
        <w:t xml:space="preserve"> </w:t>
      </w:r>
      <w:r>
        <w:rPr>
          <w:sz w:val="28"/>
          <w:szCs w:val="28"/>
        </w:rPr>
        <w:t>Сравнение средних подтвердило гипотезу о том, что экономические представления зависят от социально-экономического статуса испытуемых. Корреляционный анализ показал, что отдельные компоненты экономических и политических представлений у молодежи взаимосвязаны между собой.</w:t>
      </w:r>
    </w:p>
    <w:p w:rsidR="00095AEE" w:rsidRDefault="00095AEE"/>
    <w:sectPr w:rsidR="00095AEE" w:rsidSect="0009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AB"/>
    <w:rsid w:val="0006589E"/>
    <w:rsid w:val="00094303"/>
    <w:rsid w:val="00095AEE"/>
    <w:rsid w:val="000D35D8"/>
    <w:rsid w:val="00216C93"/>
    <w:rsid w:val="0052698D"/>
    <w:rsid w:val="00541CAB"/>
    <w:rsid w:val="00593E6C"/>
    <w:rsid w:val="009401A5"/>
    <w:rsid w:val="00F3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AB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2">
    <w:name w:val="heading 2"/>
    <w:aliases w:val=" Знак"/>
    <w:basedOn w:val="a"/>
    <w:next w:val="a"/>
    <w:link w:val="20"/>
    <w:qFormat/>
    <w:rsid w:val="009401A5"/>
    <w:pPr>
      <w:keepNext/>
      <w:overflowPunct/>
      <w:spacing w:before="60" w:after="60"/>
      <w:ind w:firstLine="357"/>
      <w:jc w:val="both"/>
      <w:outlineLvl w:val="1"/>
    </w:pPr>
    <w:rPr>
      <w:b/>
      <w:bCs/>
      <w:i/>
      <w:i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CAB"/>
    <w:pPr>
      <w:ind w:left="720"/>
      <w:contextualSpacing/>
    </w:pPr>
  </w:style>
  <w:style w:type="character" w:customStyle="1" w:styleId="20">
    <w:name w:val="Заголовок 2 Знак"/>
    <w:aliases w:val=" Знак Знак"/>
    <w:basedOn w:val="a0"/>
    <w:link w:val="2"/>
    <w:rsid w:val="009401A5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AB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2">
    <w:name w:val="heading 2"/>
    <w:aliases w:val=" Знак"/>
    <w:basedOn w:val="a"/>
    <w:next w:val="a"/>
    <w:link w:val="20"/>
    <w:qFormat/>
    <w:rsid w:val="009401A5"/>
    <w:pPr>
      <w:keepNext/>
      <w:overflowPunct/>
      <w:spacing w:before="60" w:after="60"/>
      <w:ind w:firstLine="357"/>
      <w:jc w:val="both"/>
      <w:outlineLvl w:val="1"/>
    </w:pPr>
    <w:rPr>
      <w:b/>
      <w:bCs/>
      <w:i/>
      <w:i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CAB"/>
    <w:pPr>
      <w:ind w:left="720"/>
      <w:contextualSpacing/>
    </w:pPr>
  </w:style>
  <w:style w:type="character" w:customStyle="1" w:styleId="20">
    <w:name w:val="Заголовок 2 Знак"/>
    <w:aliases w:val=" Знак Знак"/>
    <w:basedOn w:val="a0"/>
    <w:link w:val="2"/>
    <w:rsid w:val="009401A5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Irina A. Isaeva</cp:lastModifiedBy>
  <cp:revision>2</cp:revision>
  <dcterms:created xsi:type="dcterms:W3CDTF">2012-06-05T14:13:00Z</dcterms:created>
  <dcterms:modified xsi:type="dcterms:W3CDTF">2012-06-05T14:13:00Z</dcterms:modified>
</cp:coreProperties>
</file>