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6D" w:rsidRDefault="0017256D" w:rsidP="001725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к диссертации на соискание степени магистра психологии</w:t>
      </w:r>
    </w:p>
    <w:p w:rsidR="0017256D" w:rsidRPr="0017256D" w:rsidRDefault="0017256D" w:rsidP="00172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ВАСИЛЬЕВА РАДА СЕРГЕЕВНА</w:t>
      </w:r>
    </w:p>
    <w:p w:rsidR="0017256D" w:rsidRPr="0017256D" w:rsidRDefault="0017256D" w:rsidP="0017256D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 молодых людей, включенных в субкультуру граффити</w:t>
      </w:r>
    </w:p>
    <w:p w:rsidR="0017256D" w:rsidRDefault="0017256D" w:rsidP="00172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КУРБАТОВА ТАТЬЯНА НИКОЛАЕВНА,</w:t>
      </w:r>
    </w:p>
    <w:p w:rsidR="00EE234B" w:rsidRPr="00EE234B" w:rsidRDefault="00EE234B" w:rsidP="00EE234B">
      <w:pPr>
        <w:pStyle w:val="a3"/>
        <w:spacing w:after="0"/>
        <w:ind w:firstLine="709"/>
        <w:jc w:val="center"/>
        <w:rPr>
          <w:sz w:val="28"/>
          <w:szCs w:val="28"/>
        </w:rPr>
      </w:pPr>
      <w:r w:rsidRPr="00EE234B">
        <w:rPr>
          <w:sz w:val="28"/>
          <w:szCs w:val="28"/>
        </w:rPr>
        <w:t>кандидат психологических наук,</w:t>
      </w:r>
    </w:p>
    <w:p w:rsidR="00EE234B" w:rsidRPr="00EE234B" w:rsidRDefault="00EE234B" w:rsidP="00EE234B">
      <w:pPr>
        <w:pStyle w:val="a3"/>
        <w:spacing w:after="0"/>
        <w:ind w:firstLine="709"/>
        <w:jc w:val="center"/>
        <w:rPr>
          <w:sz w:val="28"/>
          <w:szCs w:val="28"/>
        </w:rPr>
      </w:pPr>
      <w:r w:rsidRPr="00EE234B">
        <w:rPr>
          <w:sz w:val="28"/>
          <w:szCs w:val="28"/>
        </w:rPr>
        <w:t>доцент кафедры психологии поведения и превенции поведенческих аномалий</w:t>
      </w:r>
    </w:p>
    <w:p w:rsidR="0017256D" w:rsidRDefault="0017256D" w:rsidP="0017256D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Для изучения психологических особенностей молодых людей, включенных в субкультуру граффити,  было обследовано 80 юношей от 17 до 29 лет, занимающихся настенной живописью, а также обучающихся по творческим специальностям, связанных с изобразительным искусством. Измерялись: уровень </w:t>
      </w:r>
      <w:r w:rsidR="00295C9B">
        <w:rPr>
          <w:sz w:val="24"/>
        </w:rPr>
        <w:t>социально-психологической адаптации</w:t>
      </w:r>
      <w:r>
        <w:rPr>
          <w:sz w:val="24"/>
        </w:rPr>
        <w:t xml:space="preserve"> (</w:t>
      </w:r>
      <w:r w:rsidR="00295C9B" w:rsidRPr="00295C9B">
        <w:rPr>
          <w:bCs/>
          <w:color w:val="000000"/>
          <w:sz w:val="24"/>
          <w:szCs w:val="24"/>
          <w:lang w:eastAsia="ru-RU"/>
        </w:rPr>
        <w:t xml:space="preserve">Методика диагностики социально-психологической адаптации К. </w:t>
      </w:r>
      <w:proofErr w:type="spellStart"/>
      <w:r w:rsidR="00295C9B" w:rsidRPr="00295C9B">
        <w:rPr>
          <w:bCs/>
          <w:color w:val="000000"/>
          <w:sz w:val="24"/>
          <w:szCs w:val="24"/>
          <w:lang w:eastAsia="ru-RU"/>
        </w:rPr>
        <w:t>Роджерса</w:t>
      </w:r>
      <w:proofErr w:type="spellEnd"/>
      <w:r w:rsidR="00295C9B" w:rsidRPr="00295C9B">
        <w:rPr>
          <w:bCs/>
          <w:color w:val="000000"/>
          <w:sz w:val="24"/>
          <w:szCs w:val="24"/>
          <w:lang w:eastAsia="ru-RU"/>
        </w:rPr>
        <w:t xml:space="preserve"> и Р. </w:t>
      </w:r>
      <w:proofErr w:type="spellStart"/>
      <w:r w:rsidR="00295C9B" w:rsidRPr="00295C9B">
        <w:rPr>
          <w:bCs/>
          <w:color w:val="000000"/>
          <w:sz w:val="24"/>
          <w:szCs w:val="24"/>
          <w:lang w:eastAsia="ru-RU"/>
        </w:rPr>
        <w:t>Даймонда</w:t>
      </w:r>
      <w:proofErr w:type="spellEnd"/>
      <w:r>
        <w:rPr>
          <w:sz w:val="24"/>
        </w:rPr>
        <w:t xml:space="preserve">), </w:t>
      </w:r>
      <w:r w:rsidR="00325FD4">
        <w:rPr>
          <w:sz w:val="24"/>
        </w:rPr>
        <w:t xml:space="preserve">агрессивность (Тест руки Э. Вагнера), </w:t>
      </w:r>
      <w:r w:rsidR="00295C9B">
        <w:rPr>
          <w:sz w:val="24"/>
        </w:rPr>
        <w:t xml:space="preserve">экзистенциальная </w:t>
      </w:r>
      <w:proofErr w:type="spellStart"/>
      <w:r w:rsidR="00295C9B">
        <w:rPr>
          <w:sz w:val="24"/>
        </w:rPr>
        <w:t>исполненность</w:t>
      </w:r>
      <w:proofErr w:type="spellEnd"/>
      <w:r w:rsidR="00295C9B">
        <w:rPr>
          <w:sz w:val="24"/>
        </w:rPr>
        <w:t xml:space="preserve"> </w:t>
      </w:r>
      <w:r>
        <w:rPr>
          <w:sz w:val="24"/>
        </w:rPr>
        <w:t>(</w:t>
      </w:r>
      <w:r w:rsidR="00295C9B" w:rsidRPr="00295C9B">
        <w:rPr>
          <w:bCs/>
          <w:color w:val="000000"/>
          <w:sz w:val="24"/>
          <w:szCs w:val="24"/>
          <w:lang w:eastAsia="ru-RU"/>
        </w:rPr>
        <w:t xml:space="preserve">Шкала </w:t>
      </w:r>
      <w:proofErr w:type="spellStart"/>
      <w:r w:rsidR="00295C9B" w:rsidRPr="00295C9B">
        <w:rPr>
          <w:bCs/>
          <w:color w:val="000000"/>
          <w:sz w:val="24"/>
          <w:szCs w:val="24"/>
          <w:lang w:eastAsia="ru-RU"/>
        </w:rPr>
        <w:t>экзистенции</w:t>
      </w:r>
      <w:proofErr w:type="spellEnd"/>
      <w:r w:rsidR="00295C9B" w:rsidRPr="00295C9B">
        <w:rPr>
          <w:bCs/>
          <w:color w:val="000000"/>
          <w:sz w:val="24"/>
          <w:szCs w:val="24"/>
          <w:lang w:eastAsia="ru-RU"/>
        </w:rPr>
        <w:t xml:space="preserve"> А. </w:t>
      </w:r>
      <w:proofErr w:type="spellStart"/>
      <w:r w:rsidR="00295C9B" w:rsidRPr="00295C9B">
        <w:rPr>
          <w:bCs/>
          <w:color w:val="000000"/>
          <w:sz w:val="24"/>
          <w:szCs w:val="24"/>
          <w:lang w:eastAsia="ru-RU"/>
        </w:rPr>
        <w:t>Лэнгле</w:t>
      </w:r>
      <w:proofErr w:type="spellEnd"/>
      <w:r w:rsidR="00295C9B" w:rsidRPr="00295C9B">
        <w:rPr>
          <w:bCs/>
          <w:color w:val="000000"/>
          <w:sz w:val="24"/>
          <w:szCs w:val="24"/>
          <w:lang w:eastAsia="ru-RU"/>
        </w:rPr>
        <w:t xml:space="preserve"> и К. </w:t>
      </w:r>
      <w:proofErr w:type="spellStart"/>
      <w:r w:rsidR="00295C9B" w:rsidRPr="00295C9B">
        <w:rPr>
          <w:bCs/>
          <w:color w:val="000000"/>
          <w:sz w:val="24"/>
          <w:szCs w:val="24"/>
          <w:lang w:eastAsia="ru-RU"/>
        </w:rPr>
        <w:t>Огрлер</w:t>
      </w:r>
      <w:proofErr w:type="spellEnd"/>
      <w:r>
        <w:rPr>
          <w:sz w:val="24"/>
        </w:rPr>
        <w:t xml:space="preserve">), </w:t>
      </w:r>
      <w:r w:rsidR="00295C9B">
        <w:rPr>
          <w:sz w:val="24"/>
        </w:rPr>
        <w:t>ценности</w:t>
      </w:r>
      <w:r>
        <w:rPr>
          <w:sz w:val="24"/>
        </w:rPr>
        <w:t xml:space="preserve"> </w:t>
      </w:r>
      <w:r w:rsidRPr="00295C9B">
        <w:rPr>
          <w:sz w:val="24"/>
          <w:szCs w:val="24"/>
        </w:rPr>
        <w:t>(</w:t>
      </w:r>
      <w:r w:rsidR="00295C9B" w:rsidRPr="00295C9B">
        <w:rPr>
          <w:color w:val="000000"/>
          <w:sz w:val="24"/>
          <w:szCs w:val="24"/>
          <w:lang w:eastAsia="ru-RU"/>
        </w:rPr>
        <w:t>Ценностный опросник Шварца</w:t>
      </w:r>
      <w:r w:rsidR="00295C9B" w:rsidRPr="00295C9B">
        <w:rPr>
          <w:sz w:val="24"/>
          <w:szCs w:val="24"/>
          <w:shd w:val="clear" w:color="auto" w:fill="FFFFFF"/>
        </w:rPr>
        <w:t>)</w:t>
      </w:r>
      <w:r w:rsidR="00295C9B">
        <w:rPr>
          <w:b/>
          <w:sz w:val="28"/>
          <w:szCs w:val="28"/>
          <w:shd w:val="clear" w:color="auto" w:fill="FFFFFF"/>
        </w:rPr>
        <w:t xml:space="preserve">, </w:t>
      </w:r>
      <w:r w:rsidR="00295C9B">
        <w:rPr>
          <w:sz w:val="24"/>
        </w:rPr>
        <w:t>жизнестойкость (</w:t>
      </w:r>
      <w:r w:rsidR="00295C9B" w:rsidRPr="00295C9B">
        <w:rPr>
          <w:color w:val="000000"/>
          <w:sz w:val="24"/>
          <w:szCs w:val="24"/>
        </w:rPr>
        <w:t xml:space="preserve">Тест жизнестойкости С. </w:t>
      </w:r>
      <w:proofErr w:type="spellStart"/>
      <w:r w:rsidR="00295C9B" w:rsidRPr="00295C9B">
        <w:rPr>
          <w:color w:val="000000"/>
          <w:sz w:val="24"/>
          <w:szCs w:val="24"/>
        </w:rPr>
        <w:t>Мадди</w:t>
      </w:r>
      <w:proofErr w:type="spellEnd"/>
      <w:r w:rsidR="00295C9B">
        <w:rPr>
          <w:sz w:val="24"/>
        </w:rPr>
        <w:t>)</w:t>
      </w:r>
      <w:r w:rsidR="00325FD4">
        <w:rPr>
          <w:sz w:val="24"/>
        </w:rPr>
        <w:t xml:space="preserve">, уровень субъективного ощущения одиночества (Шкала одиночества </w:t>
      </w:r>
      <w:proofErr w:type="spellStart"/>
      <w:r w:rsidR="00325FD4">
        <w:rPr>
          <w:sz w:val="24"/>
        </w:rPr>
        <w:t>Фергюссона</w:t>
      </w:r>
      <w:proofErr w:type="spellEnd"/>
      <w:r w:rsidR="00325FD4">
        <w:rPr>
          <w:sz w:val="24"/>
        </w:rPr>
        <w:t>).</w:t>
      </w:r>
      <w:r>
        <w:rPr>
          <w:sz w:val="24"/>
        </w:rPr>
        <w:t xml:space="preserve"> Обработка данных: корреляционный </w:t>
      </w:r>
      <w:r w:rsidR="00DA3177">
        <w:rPr>
          <w:sz w:val="24"/>
        </w:rPr>
        <w:t xml:space="preserve">анализ, критерий </w:t>
      </w:r>
      <w:r w:rsidR="00DA3177">
        <w:rPr>
          <w:sz w:val="24"/>
          <w:lang w:val="en-US"/>
        </w:rPr>
        <w:t xml:space="preserve">U </w:t>
      </w:r>
      <w:r w:rsidR="00DA3177">
        <w:rPr>
          <w:sz w:val="24"/>
        </w:rPr>
        <w:t>Манна-Уитни</w:t>
      </w:r>
      <w:r>
        <w:rPr>
          <w:sz w:val="24"/>
        </w:rPr>
        <w:t xml:space="preserve">. Результаты. </w:t>
      </w:r>
      <w:r w:rsidR="007807E7">
        <w:rPr>
          <w:sz w:val="24"/>
        </w:rPr>
        <w:t xml:space="preserve">Длительность включенности в субкультуру граффити статистически значимо коррелирует с </w:t>
      </w:r>
      <w:proofErr w:type="spellStart"/>
      <w:r w:rsidR="007807E7">
        <w:rPr>
          <w:sz w:val="24"/>
        </w:rPr>
        <w:t>дезадаптивностью</w:t>
      </w:r>
      <w:proofErr w:type="spellEnd"/>
      <w:r w:rsidR="007807E7">
        <w:rPr>
          <w:sz w:val="24"/>
        </w:rPr>
        <w:t xml:space="preserve">, показателем ухода от реальности, субъективным ощущением одиночества, а также </w:t>
      </w:r>
      <w:proofErr w:type="spellStart"/>
      <w:r w:rsidR="007807E7">
        <w:rPr>
          <w:sz w:val="24"/>
        </w:rPr>
        <w:t>самодистанцированием</w:t>
      </w:r>
      <w:proofErr w:type="spellEnd"/>
      <w:r w:rsidR="007807E7">
        <w:rPr>
          <w:sz w:val="24"/>
        </w:rPr>
        <w:t xml:space="preserve"> и агрессивностью. </w:t>
      </w:r>
      <w:r w:rsidR="00A76F9A">
        <w:rPr>
          <w:sz w:val="24"/>
        </w:rPr>
        <w:t>Иерархия ценностей испытуемых экспериментальной группы отличается от ценностей испытуемых контрольной группы. Однако, связи ценностей и социально-психологической адаптацией, а также уровнем агрессии не наблюдается</w:t>
      </w:r>
      <w:r w:rsidR="00883AC2">
        <w:rPr>
          <w:sz w:val="24"/>
        </w:rPr>
        <w:t xml:space="preserve">, в отличие от связи с базовыми антропологическими ценностями, измеряемыми с помощью шкалы </w:t>
      </w:r>
      <w:proofErr w:type="spellStart"/>
      <w:r w:rsidR="00883AC2">
        <w:rPr>
          <w:sz w:val="24"/>
        </w:rPr>
        <w:t>экзистенциальности</w:t>
      </w:r>
      <w:proofErr w:type="spellEnd"/>
      <w:r w:rsidR="00883AC2">
        <w:rPr>
          <w:sz w:val="24"/>
        </w:rPr>
        <w:t xml:space="preserve"> и теста жизнестойкости.</w:t>
      </w:r>
      <w:r w:rsidR="00725EEF">
        <w:rPr>
          <w:sz w:val="24"/>
        </w:rPr>
        <w:t xml:space="preserve"> С</w:t>
      </w:r>
      <w:r w:rsidR="003F4618">
        <w:rPr>
          <w:sz w:val="24"/>
        </w:rPr>
        <w:t>убъективное ощущение одиночества</w:t>
      </w:r>
      <w:r w:rsidR="00725EEF">
        <w:rPr>
          <w:sz w:val="24"/>
        </w:rPr>
        <w:t xml:space="preserve"> у испытуемых экспериментальной группы имеет положительную корреляционную связь с </w:t>
      </w:r>
      <w:proofErr w:type="spellStart"/>
      <w:r w:rsidR="00725EEF">
        <w:rPr>
          <w:sz w:val="24"/>
        </w:rPr>
        <w:t>дезадаптацией</w:t>
      </w:r>
      <w:proofErr w:type="spellEnd"/>
      <w:r w:rsidR="00725EEF">
        <w:rPr>
          <w:sz w:val="24"/>
        </w:rPr>
        <w:t xml:space="preserve">, эскапизмом, </w:t>
      </w:r>
      <w:proofErr w:type="spellStart"/>
      <w:r w:rsidR="00725EEF">
        <w:rPr>
          <w:sz w:val="24"/>
        </w:rPr>
        <w:t>самодистанцированием</w:t>
      </w:r>
      <w:proofErr w:type="spellEnd"/>
      <w:r w:rsidR="00725EEF">
        <w:rPr>
          <w:sz w:val="24"/>
        </w:rPr>
        <w:t xml:space="preserve"> и агрессивностью. </w:t>
      </w:r>
      <w:r>
        <w:rPr>
          <w:sz w:val="24"/>
        </w:rPr>
        <w:t xml:space="preserve">Таким образом, </w:t>
      </w:r>
      <w:r w:rsidR="00637E97">
        <w:rPr>
          <w:sz w:val="24"/>
        </w:rPr>
        <w:t>уровень социально-психологической адаптации</w:t>
      </w:r>
      <w:r w:rsidR="00725EEF">
        <w:rPr>
          <w:sz w:val="24"/>
        </w:rPr>
        <w:t xml:space="preserve"> молодых людей, </w:t>
      </w:r>
      <w:r w:rsidR="00637E97">
        <w:rPr>
          <w:sz w:val="24"/>
        </w:rPr>
        <w:t>занимающихся</w:t>
      </w:r>
      <w:r w:rsidR="00725EEF">
        <w:rPr>
          <w:sz w:val="24"/>
        </w:rPr>
        <w:t xml:space="preserve"> граффити</w:t>
      </w:r>
      <w:r>
        <w:rPr>
          <w:sz w:val="24"/>
        </w:rPr>
        <w:t xml:space="preserve"> обусловлены </w:t>
      </w:r>
      <w:r w:rsidR="00637E97">
        <w:rPr>
          <w:sz w:val="24"/>
        </w:rPr>
        <w:t xml:space="preserve">длительностью включенности в субкультуру, тогда как личностные особенности испытуемых связаны с уровнем </w:t>
      </w:r>
      <w:proofErr w:type="spellStart"/>
      <w:r w:rsidR="00637E97">
        <w:rPr>
          <w:sz w:val="24"/>
        </w:rPr>
        <w:t>экзистенциальности</w:t>
      </w:r>
      <w:proofErr w:type="spellEnd"/>
      <w:r w:rsidR="00637E97">
        <w:rPr>
          <w:sz w:val="24"/>
        </w:rPr>
        <w:t xml:space="preserve"> и </w:t>
      </w:r>
      <w:r w:rsidR="00F92222">
        <w:rPr>
          <w:sz w:val="24"/>
        </w:rPr>
        <w:t>связи</w:t>
      </w:r>
      <w:r w:rsidR="00637E97">
        <w:rPr>
          <w:sz w:val="24"/>
        </w:rPr>
        <w:t xml:space="preserve"> с обществом.</w:t>
      </w:r>
    </w:p>
    <w:p w:rsidR="006B43E5" w:rsidRDefault="006B43E5"/>
    <w:sectPr w:rsidR="006B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D"/>
    <w:rsid w:val="0017256D"/>
    <w:rsid w:val="00295C9B"/>
    <w:rsid w:val="00325FD4"/>
    <w:rsid w:val="003F4618"/>
    <w:rsid w:val="00637E97"/>
    <w:rsid w:val="006B43E5"/>
    <w:rsid w:val="00725EEF"/>
    <w:rsid w:val="007807E7"/>
    <w:rsid w:val="00883AC2"/>
    <w:rsid w:val="00914C92"/>
    <w:rsid w:val="00A76F9A"/>
    <w:rsid w:val="00DA3177"/>
    <w:rsid w:val="00EE234B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256D"/>
    <w:pPr>
      <w:widowControl w:val="0"/>
      <w:overflowPunct w:val="0"/>
      <w:autoSpaceDE w:val="0"/>
      <w:spacing w:after="120"/>
    </w:pPr>
    <w:rPr>
      <w:kern w:val="2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7256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EE2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256D"/>
    <w:pPr>
      <w:widowControl w:val="0"/>
      <w:overflowPunct w:val="0"/>
      <w:autoSpaceDE w:val="0"/>
      <w:spacing w:after="120"/>
    </w:pPr>
    <w:rPr>
      <w:kern w:val="2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7256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EE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Irina A. Isaeva</cp:lastModifiedBy>
  <cp:revision>2</cp:revision>
  <dcterms:created xsi:type="dcterms:W3CDTF">2012-06-07T17:00:00Z</dcterms:created>
  <dcterms:modified xsi:type="dcterms:W3CDTF">2012-06-07T17:00:00Z</dcterms:modified>
</cp:coreProperties>
</file>